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DB" w:rsidRDefault="000347DB">
      <w:pPr>
        <w:rPr>
          <w:lang w:val="en-GB"/>
        </w:rPr>
      </w:pPr>
      <w:r>
        <w:rPr>
          <w:lang w:val="en-GB"/>
        </w:rPr>
        <w:t xml:space="preserve">We have </w:t>
      </w:r>
      <w:r>
        <w:rPr>
          <w:lang w:val="en-GB"/>
        </w:rPr>
        <w:t xml:space="preserve">selected a </w:t>
      </w:r>
      <w:r>
        <w:rPr>
          <w:lang w:val="en-GB"/>
        </w:rPr>
        <w:t>part from</w:t>
      </w:r>
      <w:r w:rsidR="00D60A79">
        <w:rPr>
          <w:lang w:val="en-GB"/>
        </w:rPr>
        <w:t xml:space="preserve"> </w:t>
      </w:r>
      <w:r>
        <w:rPr>
          <w:lang w:val="en-GB"/>
        </w:rPr>
        <w:t>Abundant Life lesson</w:t>
      </w:r>
      <w:r>
        <w:rPr>
          <w:lang w:val="en-GB"/>
        </w:rPr>
        <w:t xml:space="preserve"> 1</w:t>
      </w:r>
      <w:r>
        <w:rPr>
          <w:lang w:val="en-GB"/>
        </w:rPr>
        <w:t xml:space="preserve">. </w:t>
      </w:r>
    </w:p>
    <w:p w:rsidR="006D229F" w:rsidRDefault="003958AB">
      <w:pPr>
        <w:rPr>
          <w:lang w:val="en-GB"/>
        </w:rPr>
      </w:pPr>
      <w:r>
        <w:rPr>
          <w:lang w:val="en-GB"/>
        </w:rPr>
        <w:t xml:space="preserve">On the right </w:t>
      </w:r>
      <w:r w:rsidR="000347DB">
        <w:rPr>
          <w:lang w:val="en-GB"/>
        </w:rPr>
        <w:t>are</w:t>
      </w:r>
      <w:r w:rsidR="006339B0">
        <w:rPr>
          <w:lang w:val="en-GB"/>
        </w:rPr>
        <w:t xml:space="preserve"> </w:t>
      </w:r>
      <w:r w:rsidR="006339B0" w:rsidRPr="003958AB">
        <w:rPr>
          <w:b/>
          <w:lang w:val="en-GB"/>
        </w:rPr>
        <w:t>seven tips for a succesful micro</w:t>
      </w:r>
      <w:r>
        <w:rPr>
          <w:b/>
          <w:lang w:val="en-GB"/>
        </w:rPr>
        <w:t>learning snippet</w:t>
      </w:r>
      <w:r w:rsidR="006339B0">
        <w:rPr>
          <w:lang w:val="en-GB"/>
        </w:rPr>
        <w:t xml:space="preserve">. </w:t>
      </w:r>
      <w:r w:rsidR="00A017AD">
        <w:rPr>
          <w:lang w:val="en-GB"/>
        </w:rPr>
        <w:t>For this task f</w:t>
      </w:r>
      <w:r w:rsidR="000347DB">
        <w:rPr>
          <w:lang w:val="en-GB"/>
        </w:rPr>
        <w:t>o</w:t>
      </w:r>
      <w:r w:rsidR="00F77828">
        <w:rPr>
          <w:lang w:val="en-GB"/>
        </w:rPr>
        <w:t xml:space="preserve">cus on the tips 1,3,5,6)! </w:t>
      </w:r>
    </w:p>
    <w:p w:rsidR="00F77828" w:rsidRDefault="00D60A79">
      <w:pPr>
        <w:rPr>
          <w:lang w:val="en-GB"/>
        </w:rPr>
      </w:pPr>
      <w:r w:rsidRPr="00F4001B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20CDFC94" wp14:editId="195F88BE">
            <wp:simplePos x="0" y="0"/>
            <wp:positionH relativeFrom="column">
              <wp:posOffset>3398520</wp:posOffset>
            </wp:positionH>
            <wp:positionV relativeFrom="paragraph">
              <wp:posOffset>95250</wp:posOffset>
            </wp:positionV>
            <wp:extent cx="3451860" cy="4732020"/>
            <wp:effectExtent l="0" t="0" r="0" b="1143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7AD" w:rsidRPr="00A017AD" w:rsidRDefault="003958AB" w:rsidP="00A017AD">
      <w:pPr>
        <w:rPr>
          <w:b/>
          <w:color w:val="00B0F0"/>
          <w:sz w:val="28"/>
          <w:lang w:val="en-GB"/>
        </w:rPr>
      </w:pPr>
      <w:r>
        <w:rPr>
          <w:b/>
          <w:color w:val="00B0F0"/>
          <w:sz w:val="28"/>
          <w:lang w:val="en-GB"/>
        </w:rPr>
        <w:t xml:space="preserve">Task 1: </w:t>
      </w:r>
      <w:r w:rsidR="006339B0" w:rsidRPr="006D229F">
        <w:rPr>
          <w:b/>
          <w:color w:val="00B0F0"/>
          <w:sz w:val="28"/>
          <w:lang w:val="en-GB"/>
        </w:rPr>
        <w:t xml:space="preserve">Discuss: </w:t>
      </w:r>
    </w:p>
    <w:p w:rsidR="006339B0" w:rsidRDefault="003958AB" w:rsidP="003958AB">
      <w:pPr>
        <w:pStyle w:val="ListParagraph"/>
        <w:rPr>
          <w:lang w:val="en-GB"/>
        </w:rPr>
      </w:pPr>
      <w:r w:rsidRPr="006D229F">
        <w:rPr>
          <w:noProof/>
          <w:color w:val="00B0F0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91440</wp:posOffset>
            </wp:positionV>
            <wp:extent cx="731520" cy="731520"/>
            <wp:effectExtent l="0" t="0" r="0" b="0"/>
            <wp:wrapTight wrapText="bothSides">
              <wp:wrapPolygon edited="0">
                <wp:start x="1125" y="0"/>
                <wp:lineTo x="0" y="18000"/>
                <wp:lineTo x="0" y="20813"/>
                <wp:lineTo x="20813" y="20813"/>
                <wp:lineTo x="20813" y="18000"/>
                <wp:lineTo x="18563" y="18000"/>
                <wp:lineTo x="20250" y="14625"/>
                <wp:lineTo x="20250" y="4500"/>
                <wp:lineTo x="18563" y="1688"/>
                <wp:lineTo x="14625" y="0"/>
                <wp:lineTo x="1125" y="0"/>
              </wp:wrapPolygon>
            </wp:wrapTight>
            <wp:docPr id="1" name="Picture 1" descr="discussion Icon 1648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ussion Icon 16489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 xml:space="preserve"> </w:t>
      </w:r>
      <w:r w:rsidR="006339B0" w:rsidRPr="003958AB">
        <w:rPr>
          <w:lang w:val="en-GB"/>
        </w:rPr>
        <w:t xml:space="preserve">What is the learning objective in this </w:t>
      </w:r>
      <w:r w:rsidR="000347DB" w:rsidRPr="003958AB">
        <w:rPr>
          <w:lang w:val="en-GB"/>
        </w:rPr>
        <w:t>part of the lesson?</w:t>
      </w:r>
    </w:p>
    <w:p w:rsidR="003958AB" w:rsidRPr="003958AB" w:rsidRDefault="003958AB" w:rsidP="003958AB">
      <w:pPr>
        <w:pStyle w:val="ListParagraph"/>
        <w:rPr>
          <w:lang w:val="en-GB"/>
        </w:rPr>
      </w:pPr>
    </w:p>
    <w:p w:rsidR="003958AB" w:rsidRPr="003958AB" w:rsidRDefault="003958AB" w:rsidP="003958AB">
      <w:pPr>
        <w:pStyle w:val="ListParagraph"/>
        <w:rPr>
          <w:lang w:val="en-GB"/>
        </w:rPr>
      </w:pPr>
      <w:r w:rsidRPr="003958AB">
        <w:rPr>
          <w:lang w:val="en-GB"/>
        </w:rPr>
        <w:t>Which task do you want to do together? Task 2 or task 3?</w:t>
      </w:r>
    </w:p>
    <w:p w:rsidR="006339B0" w:rsidRDefault="006339B0">
      <w:pPr>
        <w:rPr>
          <w:lang w:val="en-GB"/>
        </w:rPr>
      </w:pPr>
    </w:p>
    <w:p w:rsidR="00A77B67" w:rsidRPr="006D229F" w:rsidRDefault="000347DB">
      <w:pPr>
        <w:rPr>
          <w:color w:val="00B0F0"/>
          <w:sz w:val="28"/>
          <w:lang w:val="en-GB"/>
        </w:rPr>
      </w:pPr>
      <w:r w:rsidRPr="006D229F">
        <w:rPr>
          <w:b/>
          <w:color w:val="00B0F0"/>
          <w:sz w:val="28"/>
          <w:lang w:val="en-GB"/>
        </w:rPr>
        <w:t>Ta</w:t>
      </w:r>
      <w:r w:rsidR="003958AB">
        <w:rPr>
          <w:b/>
          <w:color w:val="00B0F0"/>
          <w:sz w:val="28"/>
          <w:lang w:val="en-GB"/>
        </w:rPr>
        <w:t>sk 2</w:t>
      </w:r>
    </w:p>
    <w:p w:rsidR="000347DB" w:rsidRDefault="00A017A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196215</wp:posOffset>
            </wp:positionV>
            <wp:extent cx="899160" cy="899160"/>
            <wp:effectExtent l="0" t="0" r="0" b="0"/>
            <wp:wrapSquare wrapText="bothSides"/>
            <wp:docPr id="2" name="Picture 2" descr="visual Icon 4518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 Icon 45188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DB">
        <w:rPr>
          <w:lang w:val="en-GB"/>
        </w:rPr>
        <w:t xml:space="preserve">Come up with </w:t>
      </w:r>
      <w:r w:rsidR="000347DB">
        <w:rPr>
          <w:b/>
          <w:lang w:val="en-GB"/>
        </w:rPr>
        <w:t xml:space="preserve">one </w:t>
      </w:r>
      <w:r w:rsidR="000347DB" w:rsidRPr="000347DB">
        <w:rPr>
          <w:b/>
          <w:lang w:val="en-GB"/>
        </w:rPr>
        <w:t>visual</w:t>
      </w:r>
      <w:r w:rsidR="000347DB">
        <w:rPr>
          <w:lang w:val="en-GB"/>
        </w:rPr>
        <w:t xml:space="preserve"> to add to this lesson. It can be:</w:t>
      </w:r>
    </w:p>
    <w:p w:rsidR="000347DB" w:rsidRDefault="000347DB" w:rsidP="000D2FF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An illustration;</w:t>
      </w:r>
    </w:p>
    <w:p w:rsidR="000347DB" w:rsidRDefault="000347DB" w:rsidP="000D2FF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A picture;</w:t>
      </w:r>
    </w:p>
    <w:p w:rsidR="000347DB" w:rsidRDefault="000347DB" w:rsidP="000D2FF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An infographic;</w:t>
      </w:r>
    </w:p>
    <w:p w:rsidR="000347DB" w:rsidRDefault="000347DB" w:rsidP="000D2FF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Something else</w:t>
      </w:r>
      <w:r w:rsidR="000D2FFF">
        <w:rPr>
          <w:lang w:val="en-GB"/>
        </w:rPr>
        <w:t>.</w:t>
      </w:r>
    </w:p>
    <w:p w:rsidR="00A017AD" w:rsidRDefault="00A017AD" w:rsidP="00A017AD">
      <w:pPr>
        <w:pStyle w:val="ListParagraph"/>
        <w:rPr>
          <w:lang w:val="en-GB"/>
        </w:rPr>
      </w:pPr>
    </w:p>
    <w:p w:rsidR="000347DB" w:rsidRDefault="00A017AD" w:rsidP="00A017AD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A017AD">
        <w:rPr>
          <w:b/>
          <w:lang w:val="en-GB"/>
        </w:rPr>
        <w:t>Draw</w:t>
      </w:r>
      <w:r w:rsidR="000347DB" w:rsidRPr="00A017AD">
        <w:rPr>
          <w:b/>
          <w:lang w:val="en-GB"/>
        </w:rPr>
        <w:t xml:space="preserve"> or describe what you would create on your big sheet of paper. </w:t>
      </w:r>
    </w:p>
    <w:p w:rsidR="003958AB" w:rsidRPr="00A017AD" w:rsidRDefault="003958AB" w:rsidP="00A017AD">
      <w:pPr>
        <w:pStyle w:val="ListParagraph"/>
        <w:numPr>
          <w:ilvl w:val="0"/>
          <w:numId w:val="7"/>
        </w:numPr>
        <w:rPr>
          <w:b/>
          <w:lang w:val="en-GB"/>
        </w:rPr>
      </w:pPr>
      <w:r>
        <w:rPr>
          <w:b/>
          <w:lang w:val="en-GB"/>
        </w:rPr>
        <w:t xml:space="preserve">Or make an actual picture with the people and props available in the room. </w:t>
      </w:r>
    </w:p>
    <w:p w:rsidR="006339B0" w:rsidRDefault="006339B0">
      <w:pPr>
        <w:rPr>
          <w:lang w:val="en-GB"/>
        </w:rPr>
      </w:pPr>
    </w:p>
    <w:p w:rsidR="00A77B67" w:rsidRPr="006D229F" w:rsidRDefault="003958AB">
      <w:pPr>
        <w:rPr>
          <w:color w:val="00B0F0"/>
          <w:sz w:val="28"/>
          <w:lang w:val="en-GB"/>
        </w:rPr>
      </w:pPr>
      <w:r>
        <w:rPr>
          <w:b/>
          <w:color w:val="00B0F0"/>
          <w:sz w:val="28"/>
          <w:lang w:val="en-GB"/>
        </w:rPr>
        <w:t>Task 3</w:t>
      </w:r>
      <w:r w:rsidR="00A017AD">
        <w:rPr>
          <w:b/>
          <w:color w:val="00B0F0"/>
          <w:sz w:val="28"/>
          <w:lang w:val="en-GB"/>
        </w:rPr>
        <w:t xml:space="preserve"> </w:t>
      </w:r>
      <w:r w:rsidR="000347DB" w:rsidRPr="006D229F">
        <w:rPr>
          <w:color w:val="00B0F0"/>
          <w:sz w:val="28"/>
          <w:lang w:val="en-GB"/>
        </w:rPr>
        <w:t xml:space="preserve"> </w:t>
      </w:r>
    </w:p>
    <w:p w:rsidR="00F77828" w:rsidRDefault="003958AB">
      <w:pPr>
        <w:rPr>
          <w:lang w:val="en-GB"/>
        </w:rPr>
      </w:pPr>
      <w:r w:rsidRPr="00A77B67">
        <w:rPr>
          <w:b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655320" cy="655320"/>
            <wp:effectExtent l="0" t="0" r="0" b="0"/>
            <wp:wrapSquare wrapText="bothSides"/>
            <wp:docPr id="3" name="Picture 3" descr="imagination Icon 320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ation Icon 320327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B67">
        <w:rPr>
          <w:lang w:val="en-GB"/>
        </w:rPr>
        <w:t xml:space="preserve">Choose </w:t>
      </w:r>
      <w:r w:rsidR="00A77B67" w:rsidRPr="00A017AD">
        <w:rPr>
          <w:b/>
          <w:lang w:val="en-GB"/>
        </w:rPr>
        <w:t>one</w:t>
      </w:r>
      <w:r w:rsidR="00A77B67">
        <w:rPr>
          <w:lang w:val="en-GB"/>
        </w:rPr>
        <w:t xml:space="preserve"> of the following </w:t>
      </w:r>
      <w:r w:rsidR="000347DB">
        <w:rPr>
          <w:lang w:val="en-GB"/>
        </w:rPr>
        <w:t xml:space="preserve">to enhance this lesson part: </w:t>
      </w:r>
    </w:p>
    <w:p w:rsidR="000347DB" w:rsidRPr="000D2FFF" w:rsidRDefault="000347DB" w:rsidP="000D2FFF">
      <w:pPr>
        <w:pStyle w:val="ListParagraph"/>
        <w:numPr>
          <w:ilvl w:val="0"/>
          <w:numId w:val="10"/>
        </w:numPr>
        <w:rPr>
          <w:lang w:val="en-GB"/>
        </w:rPr>
      </w:pPr>
      <w:r w:rsidRPr="00A77B67">
        <w:rPr>
          <w:lang w:val="en-GB"/>
        </w:rPr>
        <w:t>A Video</w:t>
      </w:r>
      <w:r w:rsidR="000D2FFF">
        <w:rPr>
          <w:lang w:val="en-GB"/>
        </w:rPr>
        <w:t xml:space="preserve"> or Podcast</w:t>
      </w:r>
    </w:p>
    <w:p w:rsidR="000347DB" w:rsidRPr="00A77B67" w:rsidRDefault="000347DB" w:rsidP="003958AB">
      <w:pPr>
        <w:pStyle w:val="ListParagraph"/>
        <w:numPr>
          <w:ilvl w:val="0"/>
          <w:numId w:val="10"/>
        </w:numPr>
        <w:rPr>
          <w:lang w:val="en-GB"/>
        </w:rPr>
      </w:pPr>
      <w:r w:rsidRPr="00A77B67">
        <w:rPr>
          <w:lang w:val="en-GB"/>
        </w:rPr>
        <w:t>An Interactive A</w:t>
      </w:r>
      <w:r w:rsidR="00A77B67">
        <w:rPr>
          <w:lang w:val="en-GB"/>
        </w:rPr>
        <w:t>cti</w:t>
      </w:r>
      <w:r w:rsidRPr="00A77B67">
        <w:rPr>
          <w:lang w:val="en-GB"/>
        </w:rPr>
        <w:t>v</w:t>
      </w:r>
      <w:r w:rsidR="00A77B67">
        <w:rPr>
          <w:lang w:val="en-GB"/>
        </w:rPr>
        <w:t>it</w:t>
      </w:r>
      <w:r w:rsidRPr="00A77B67">
        <w:rPr>
          <w:lang w:val="en-GB"/>
        </w:rPr>
        <w:t>y</w:t>
      </w:r>
      <w:r w:rsidR="000D2FFF">
        <w:rPr>
          <w:lang w:val="en-GB"/>
        </w:rPr>
        <w:t>;</w:t>
      </w:r>
    </w:p>
    <w:p w:rsidR="000D2FFF" w:rsidRDefault="000347DB" w:rsidP="003958AB">
      <w:pPr>
        <w:pStyle w:val="ListParagraph"/>
        <w:numPr>
          <w:ilvl w:val="0"/>
          <w:numId w:val="10"/>
        </w:numPr>
        <w:rPr>
          <w:lang w:val="en-GB"/>
        </w:rPr>
      </w:pPr>
      <w:r w:rsidRPr="00A77B67">
        <w:rPr>
          <w:lang w:val="en-GB"/>
        </w:rPr>
        <w:t xml:space="preserve">A Poll / Discussion Question </w:t>
      </w:r>
      <w:r w:rsidR="003958AB">
        <w:rPr>
          <w:lang w:val="en-GB"/>
        </w:rPr>
        <w:t xml:space="preserve">/ </w:t>
      </w:r>
      <w:r w:rsidRPr="003958AB">
        <w:rPr>
          <w:lang w:val="en-GB"/>
        </w:rPr>
        <w:t>Social M</w:t>
      </w:r>
      <w:r w:rsidR="003958AB" w:rsidRPr="003958AB">
        <w:rPr>
          <w:lang w:val="en-GB"/>
        </w:rPr>
        <w:t>edia Post for students</w:t>
      </w:r>
      <w:r w:rsidR="000D2FFF">
        <w:rPr>
          <w:lang w:val="en-GB"/>
        </w:rPr>
        <w:t>.</w:t>
      </w:r>
    </w:p>
    <w:p w:rsidR="000D2FFF" w:rsidRPr="000D2FFF" w:rsidRDefault="000D2FFF" w:rsidP="000D2FFF">
      <w:pPr>
        <w:rPr>
          <w:lang w:val="en-GB"/>
        </w:rPr>
        <w:sectPr w:rsidR="000D2FFF" w:rsidRPr="000D2FFF">
          <w:headerReference w:type="defaul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77B67" w:rsidRPr="003958AB" w:rsidRDefault="00A77B67" w:rsidP="003958AB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3958AB">
        <w:rPr>
          <w:b/>
          <w:lang w:val="en-GB"/>
        </w:rPr>
        <w:t>For the podcast or video d</w:t>
      </w:r>
      <w:r w:rsidR="000347DB" w:rsidRPr="003958AB">
        <w:rPr>
          <w:b/>
          <w:lang w:val="en-GB"/>
        </w:rPr>
        <w:t>escribe</w:t>
      </w:r>
      <w:r w:rsidRPr="003958AB">
        <w:rPr>
          <w:b/>
          <w:lang w:val="en-GB"/>
        </w:rPr>
        <w:t xml:space="preserve">: </w:t>
      </w:r>
      <w:r w:rsidRPr="003958AB">
        <w:rPr>
          <w:b/>
          <w:lang w:val="en-GB"/>
        </w:rPr>
        <w:tab/>
      </w:r>
    </w:p>
    <w:p w:rsidR="00A77B67" w:rsidRDefault="00A77B67" w:rsidP="003958AB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The information in the video or podcast</w:t>
      </w:r>
    </w:p>
    <w:p w:rsidR="00A77B67" w:rsidRDefault="00A77B67" w:rsidP="003958AB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Who would be the speaker(s).</w:t>
      </w:r>
      <w:r w:rsidR="003958AB">
        <w:rPr>
          <w:lang w:val="en-GB"/>
        </w:rPr>
        <w:t xml:space="preserve"> Why?</w:t>
      </w:r>
    </w:p>
    <w:p w:rsidR="00A77B67" w:rsidRDefault="00A77B67" w:rsidP="003958AB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How long it is.</w:t>
      </w:r>
    </w:p>
    <w:p w:rsidR="00A77B67" w:rsidRDefault="00A77B67" w:rsidP="003958AB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What the benefit to the learner is.</w:t>
      </w:r>
    </w:p>
    <w:p w:rsidR="003958AB" w:rsidRPr="003958AB" w:rsidRDefault="00A77B67" w:rsidP="003958AB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How it fits in the lesson objective.</w:t>
      </w:r>
    </w:p>
    <w:p w:rsidR="003958AB" w:rsidRPr="003958AB" w:rsidRDefault="00A77B67" w:rsidP="003958AB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3958AB">
        <w:rPr>
          <w:b/>
          <w:lang w:val="en-GB"/>
        </w:rPr>
        <w:t>F</w:t>
      </w:r>
      <w:r w:rsidRPr="003958AB">
        <w:rPr>
          <w:b/>
          <w:lang w:val="en-GB"/>
        </w:rPr>
        <w:t>or the</w:t>
      </w:r>
      <w:r w:rsidRPr="003958AB">
        <w:rPr>
          <w:b/>
          <w:lang w:val="en-GB"/>
        </w:rPr>
        <w:t xml:space="preserve"> activity or social post describe:</w:t>
      </w:r>
    </w:p>
    <w:p w:rsidR="00A77B67" w:rsidRDefault="00A77B67" w:rsidP="003958A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What students need to do.</w:t>
      </w:r>
    </w:p>
    <w:p w:rsidR="00A77B67" w:rsidRDefault="00A77B67" w:rsidP="003958A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How long it takes them to do.</w:t>
      </w:r>
    </w:p>
    <w:p w:rsidR="00A77B67" w:rsidRDefault="00A77B67" w:rsidP="003958A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What the benefit to the learner is. </w:t>
      </w:r>
    </w:p>
    <w:p w:rsidR="003958AB" w:rsidRPr="003958AB" w:rsidRDefault="00A77B67" w:rsidP="003958AB">
      <w:pPr>
        <w:pStyle w:val="ListParagraph"/>
        <w:numPr>
          <w:ilvl w:val="0"/>
          <w:numId w:val="9"/>
        </w:numPr>
        <w:rPr>
          <w:lang w:val="en-GB"/>
        </w:rPr>
        <w:sectPr w:rsidR="003958AB" w:rsidRPr="003958AB" w:rsidSect="00A77B6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GB"/>
        </w:rPr>
        <w:t xml:space="preserve">How </w:t>
      </w:r>
      <w:r w:rsidR="000D2FFF">
        <w:rPr>
          <w:lang w:val="en-GB"/>
        </w:rPr>
        <w:t>it fits in the lesson objective.</w:t>
      </w:r>
      <w:bookmarkStart w:id="0" w:name="_GoBack"/>
      <w:bookmarkEnd w:id="0"/>
    </w:p>
    <w:p w:rsidR="003958AB" w:rsidRPr="000D2FFF" w:rsidRDefault="003958AB" w:rsidP="000D2FFF">
      <w:pPr>
        <w:rPr>
          <w:b/>
          <w:lang w:val="en-GB"/>
        </w:rPr>
      </w:pPr>
    </w:p>
    <w:p w:rsidR="003958AB" w:rsidRPr="003958AB" w:rsidRDefault="003958AB" w:rsidP="003958AB">
      <w:pPr>
        <w:pStyle w:val="ListParagraph"/>
        <w:numPr>
          <w:ilvl w:val="0"/>
          <w:numId w:val="11"/>
        </w:numPr>
        <w:rPr>
          <w:b/>
          <w:lang w:val="en-GB"/>
        </w:rPr>
      </w:pPr>
      <w:r w:rsidRPr="003958AB">
        <w:rPr>
          <w:b/>
          <w:lang w:val="en-GB"/>
        </w:rPr>
        <w:t xml:space="preserve">If you feel very creative record a video or podcast in the room! </w:t>
      </w:r>
    </w:p>
    <w:sectPr w:rsidR="003958AB" w:rsidRPr="003958AB" w:rsidSect="00A77B6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8F" w:rsidRDefault="00E8718F" w:rsidP="00D60A79">
      <w:pPr>
        <w:spacing w:after="0" w:line="240" w:lineRule="auto"/>
      </w:pPr>
      <w:r>
        <w:separator/>
      </w:r>
    </w:p>
  </w:endnote>
  <w:endnote w:type="continuationSeparator" w:id="0">
    <w:p w:rsidR="00E8718F" w:rsidRDefault="00E8718F" w:rsidP="00D6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8F" w:rsidRDefault="00E8718F" w:rsidP="00D60A79">
      <w:pPr>
        <w:spacing w:after="0" w:line="240" w:lineRule="auto"/>
      </w:pPr>
      <w:r>
        <w:separator/>
      </w:r>
    </w:p>
  </w:footnote>
  <w:footnote w:type="continuationSeparator" w:id="0">
    <w:p w:rsidR="00E8718F" w:rsidRDefault="00E8718F" w:rsidP="00D6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9" w:rsidRPr="003958AB" w:rsidRDefault="00D60A79" w:rsidP="00D60A79">
    <w:pPr>
      <w:pStyle w:val="Heading1"/>
      <w:rPr>
        <w:rFonts w:asciiTheme="minorHAnsi" w:hAnsiTheme="minorHAnsi" w:cstheme="minorHAnsi"/>
        <w:b/>
        <w:color w:val="000000" w:themeColor="text1"/>
        <w:lang w:val="en-GB"/>
      </w:rPr>
    </w:pPr>
    <w:r w:rsidRPr="003958AB">
      <w:rPr>
        <w:rFonts w:asciiTheme="minorHAnsi" w:hAnsiTheme="minorHAnsi" w:cstheme="minorHAnsi"/>
        <w:b/>
        <w:color w:val="000000" w:themeColor="text1"/>
        <w:lang w:val="en-GB"/>
      </w:rPr>
      <w:t xml:space="preserve">Task: ENHANCE a learning chunk for lesson 1 of Abundant Life. </w:t>
    </w:r>
  </w:p>
  <w:p w:rsidR="00D60A79" w:rsidRPr="00D60A79" w:rsidRDefault="00D60A79" w:rsidP="00D60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3F8"/>
    <w:multiLevelType w:val="hybridMultilevel"/>
    <w:tmpl w:val="D51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EA5"/>
    <w:multiLevelType w:val="hybridMultilevel"/>
    <w:tmpl w:val="E564E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1B3C"/>
    <w:multiLevelType w:val="hybridMultilevel"/>
    <w:tmpl w:val="98740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DF806A0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C1C30"/>
    <w:multiLevelType w:val="hybridMultilevel"/>
    <w:tmpl w:val="28082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505C"/>
    <w:multiLevelType w:val="hybridMultilevel"/>
    <w:tmpl w:val="3A42590E"/>
    <w:lvl w:ilvl="0" w:tplc="A8266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03E0"/>
    <w:multiLevelType w:val="hybridMultilevel"/>
    <w:tmpl w:val="B82C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2BEE"/>
    <w:multiLevelType w:val="hybridMultilevel"/>
    <w:tmpl w:val="118681F4"/>
    <w:lvl w:ilvl="0" w:tplc="A8266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6580"/>
    <w:multiLevelType w:val="hybridMultilevel"/>
    <w:tmpl w:val="2760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DD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006B"/>
    <w:multiLevelType w:val="hybridMultilevel"/>
    <w:tmpl w:val="7136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11EF5"/>
    <w:multiLevelType w:val="hybridMultilevel"/>
    <w:tmpl w:val="5E86A196"/>
    <w:lvl w:ilvl="0" w:tplc="A8266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35CCF"/>
    <w:multiLevelType w:val="hybridMultilevel"/>
    <w:tmpl w:val="65B09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F93"/>
    <w:multiLevelType w:val="hybridMultilevel"/>
    <w:tmpl w:val="9BB05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C2"/>
    <w:rsid w:val="000347DB"/>
    <w:rsid w:val="000D2FFF"/>
    <w:rsid w:val="003958AB"/>
    <w:rsid w:val="004525E4"/>
    <w:rsid w:val="0047354D"/>
    <w:rsid w:val="006339B0"/>
    <w:rsid w:val="006D229F"/>
    <w:rsid w:val="00797596"/>
    <w:rsid w:val="00885747"/>
    <w:rsid w:val="00A017AD"/>
    <w:rsid w:val="00A77B67"/>
    <w:rsid w:val="00D60A79"/>
    <w:rsid w:val="00E752C2"/>
    <w:rsid w:val="00E8718F"/>
    <w:rsid w:val="00F7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6998AC-9D84-418B-904D-317F75B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4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79"/>
  </w:style>
  <w:style w:type="paragraph" w:styleId="Footer">
    <w:name w:val="footer"/>
    <w:basedOn w:val="Normal"/>
    <w:link w:val="FooterChar"/>
    <w:uiPriority w:val="99"/>
    <w:unhideWhenUsed/>
    <w:rsid w:val="00D6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10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424C9A-F7AA-4824-8DE8-93CDFFC646B2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A14B179-4F29-4210-970F-AA6F1E95EB87}">
      <dgm:prSet phldrT="[Text]"/>
      <dgm:spPr>
        <a:xfrm>
          <a:off x="225686" y="145490"/>
          <a:ext cx="5219166" cy="290852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Keep it focused: one learning objective per snippet</a:t>
          </a:r>
          <a:endParaRPr lang="en-US"/>
        </a:p>
      </dgm:t>
    </dgm:pt>
    <dgm:pt modelId="{84FC71B9-9036-43D9-9B52-F374C88D995F}" type="parTrans" cxnId="{82AED49A-4E1D-47E3-A07A-AE27EC5BB7D0}">
      <dgm:prSet/>
      <dgm:spPr/>
      <dgm:t>
        <a:bodyPr/>
        <a:lstStyle/>
        <a:p>
          <a:endParaRPr lang="en-US"/>
        </a:p>
      </dgm:t>
    </dgm:pt>
    <dgm:pt modelId="{D06C38D6-92CE-428E-847E-B3E32174765B}" type="sibTrans" cxnId="{82AED49A-4E1D-47E3-A07A-AE27EC5BB7D0}">
      <dgm:prSet/>
      <dgm:spPr/>
      <dgm:t>
        <a:bodyPr/>
        <a:lstStyle/>
        <a:p>
          <a:endParaRPr lang="en-US"/>
        </a:p>
      </dgm:t>
    </dgm:pt>
    <dgm:pt modelId="{A3BA89FD-0CD9-41DC-97E9-AD02ECD078D4}">
      <dgm:prSet phldrT="[Text]"/>
      <dgm:spPr>
        <a:xfrm>
          <a:off x="489079" y="582024"/>
          <a:ext cx="4955773" cy="290852"/>
        </a:xfrm>
        <a:solidFill>
          <a:schemeClr val="bg2">
            <a:lumMod val="9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Keep the text and layout simple.</a:t>
          </a:r>
        </a:p>
      </dgm:t>
    </dgm:pt>
    <dgm:pt modelId="{6CDB78FE-D2D9-4F3D-87AD-ECDB400C3D7D}" type="parTrans" cxnId="{B9C81AF5-4522-4E13-BEC0-809166A18BFE}">
      <dgm:prSet/>
      <dgm:spPr/>
      <dgm:t>
        <a:bodyPr/>
        <a:lstStyle/>
        <a:p>
          <a:endParaRPr lang="en-US"/>
        </a:p>
      </dgm:t>
    </dgm:pt>
    <dgm:pt modelId="{164A9E07-EA9F-4416-B2EF-57F7B7E3F2C2}" type="sibTrans" cxnId="{B9C81AF5-4522-4E13-BEC0-809166A18BFE}">
      <dgm:prSet/>
      <dgm:spPr/>
      <dgm:t>
        <a:bodyPr/>
        <a:lstStyle/>
        <a:p>
          <a:endParaRPr lang="en-US"/>
        </a:p>
      </dgm:t>
    </dgm:pt>
    <dgm:pt modelId="{F80E05DA-1D07-4DC6-BA0C-80601DB78C7C}">
      <dgm:prSet/>
      <dgm:spPr>
        <a:xfrm>
          <a:off x="633417" y="1018239"/>
          <a:ext cx="4811435" cy="290852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Keep it visual to illustrate the topic.</a:t>
          </a:r>
        </a:p>
      </dgm:t>
    </dgm:pt>
    <dgm:pt modelId="{8C104186-A3F2-4395-AFCC-4C50E1586F14}" type="parTrans" cxnId="{35F5762F-24EA-433C-8A61-2F380B2F53FD}">
      <dgm:prSet/>
      <dgm:spPr/>
      <dgm:t>
        <a:bodyPr/>
        <a:lstStyle/>
        <a:p>
          <a:endParaRPr lang="en-US"/>
        </a:p>
      </dgm:t>
    </dgm:pt>
    <dgm:pt modelId="{69F3D716-5540-4CE7-B9F6-143881C5D061}" type="sibTrans" cxnId="{35F5762F-24EA-433C-8A61-2F380B2F53FD}">
      <dgm:prSet/>
      <dgm:spPr/>
      <dgm:t>
        <a:bodyPr/>
        <a:lstStyle/>
        <a:p>
          <a:endParaRPr lang="en-US"/>
        </a:p>
      </dgm:t>
    </dgm:pt>
    <dgm:pt modelId="{8BC6CA9A-44D5-4D4B-9D8D-8725E651A460}">
      <dgm:prSet/>
      <dgm:spPr>
        <a:xfrm>
          <a:off x="679503" y="1454773"/>
          <a:ext cx="4765349" cy="290852"/>
        </a:xfrm>
        <a:solidFill>
          <a:schemeClr val="bg2">
            <a:lumMod val="9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Keep it short so learners stay focused</a:t>
          </a:r>
        </a:p>
      </dgm:t>
    </dgm:pt>
    <dgm:pt modelId="{17BD36F2-1C49-4CBD-83E9-97882A5A0798}" type="parTrans" cxnId="{677C7952-8C04-4AC3-8765-9C5B7D51269B}">
      <dgm:prSet/>
      <dgm:spPr/>
      <dgm:t>
        <a:bodyPr/>
        <a:lstStyle/>
        <a:p>
          <a:endParaRPr lang="en-US"/>
        </a:p>
      </dgm:t>
    </dgm:pt>
    <dgm:pt modelId="{A95ECF02-BE70-40D4-86B8-55F2F79D2FA7}" type="sibTrans" cxnId="{677C7952-8C04-4AC3-8765-9C5B7D51269B}">
      <dgm:prSet/>
      <dgm:spPr/>
      <dgm:t>
        <a:bodyPr/>
        <a:lstStyle/>
        <a:p>
          <a:endParaRPr lang="en-US"/>
        </a:p>
      </dgm:t>
    </dgm:pt>
    <dgm:pt modelId="{FE1BB82E-DD9F-4352-AD76-59AE78FEA3F0}">
      <dgm:prSet/>
      <dgm:spPr>
        <a:xfrm>
          <a:off x="489079" y="2327522"/>
          <a:ext cx="4955773" cy="290852"/>
        </a:xfrm>
        <a:solidFill>
          <a:srgbClr val="4472C4">
            <a:hueOff val="-6127787"/>
            <a:satOff val="-8523"/>
            <a:lumOff val="-326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Keep it social by incorporating social media, discussion forums, and polls.</a:t>
          </a:r>
        </a:p>
      </dgm:t>
    </dgm:pt>
    <dgm:pt modelId="{5D879CA9-D5BE-4646-AC81-93B241F97E63}" type="parTrans" cxnId="{A8EDEAFE-ED72-4A04-B8D8-E89B37AB852B}">
      <dgm:prSet/>
      <dgm:spPr/>
      <dgm:t>
        <a:bodyPr/>
        <a:lstStyle/>
        <a:p>
          <a:endParaRPr lang="en-US"/>
        </a:p>
      </dgm:t>
    </dgm:pt>
    <dgm:pt modelId="{6BCF3938-C577-4E31-801F-91C869441F46}" type="sibTrans" cxnId="{A8EDEAFE-ED72-4A04-B8D8-E89B37AB852B}">
      <dgm:prSet/>
      <dgm:spPr/>
      <dgm:t>
        <a:bodyPr/>
        <a:lstStyle/>
        <a:p>
          <a:endParaRPr lang="en-US"/>
        </a:p>
      </dgm:t>
    </dgm:pt>
    <dgm:pt modelId="{8E3A66F1-4059-4697-BE40-C0AC1771A07B}">
      <dgm:prSet/>
      <dgm:spPr>
        <a:xfrm>
          <a:off x="489079" y="2327522"/>
          <a:ext cx="4955773" cy="290852"/>
        </a:xfrm>
        <a:solidFill>
          <a:schemeClr val="bg2">
            <a:lumMod val="9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7. Keep the design simple, clear, and adaptable for mobile phones</a:t>
          </a:r>
        </a:p>
      </dgm:t>
    </dgm:pt>
    <dgm:pt modelId="{D847FD8F-1DC3-4D5A-9D0E-E12EEBBC9A6B}" type="parTrans" cxnId="{6610F00D-CD30-4B6B-90EB-CF11A265A4AA}">
      <dgm:prSet/>
      <dgm:spPr/>
      <dgm:t>
        <a:bodyPr/>
        <a:lstStyle/>
        <a:p>
          <a:endParaRPr lang="en-US"/>
        </a:p>
      </dgm:t>
    </dgm:pt>
    <dgm:pt modelId="{86173174-7794-452F-A7B0-5E8ED4CFA665}" type="sibTrans" cxnId="{6610F00D-CD30-4B6B-90EB-CF11A265A4AA}">
      <dgm:prSet/>
      <dgm:spPr/>
      <dgm:t>
        <a:bodyPr/>
        <a:lstStyle/>
        <a:p>
          <a:endParaRPr lang="en-US"/>
        </a:p>
      </dgm:t>
    </dgm:pt>
    <dgm:pt modelId="{BEC64A92-9B81-403B-8A2C-3B75966BEE58}">
      <dgm:prSet/>
      <dgm:spPr>
        <a:xfrm>
          <a:off x="679503" y="1454773"/>
          <a:ext cx="4765349" cy="290852"/>
        </a:xfrm>
        <a:solidFill>
          <a:srgbClr val="4472C4">
            <a:hueOff val="-3676672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Keep it interactive to increase engagement and memory recall.</a:t>
          </a:r>
        </a:p>
      </dgm:t>
    </dgm:pt>
    <dgm:pt modelId="{033A93E7-A035-46C3-8BBB-698B5A1A8046}" type="parTrans" cxnId="{1D47F52E-2C23-4ABA-A8B1-34814E507D29}">
      <dgm:prSet/>
      <dgm:spPr/>
      <dgm:t>
        <a:bodyPr/>
        <a:lstStyle/>
        <a:p>
          <a:endParaRPr lang="en-US"/>
        </a:p>
      </dgm:t>
    </dgm:pt>
    <dgm:pt modelId="{E15FF2B7-878B-4BC7-B0B3-3D3A7A5FDEB6}" type="sibTrans" cxnId="{1D47F52E-2C23-4ABA-A8B1-34814E507D29}">
      <dgm:prSet/>
      <dgm:spPr/>
      <dgm:t>
        <a:bodyPr/>
        <a:lstStyle/>
        <a:p>
          <a:endParaRPr lang="en-US"/>
        </a:p>
      </dgm:t>
    </dgm:pt>
    <dgm:pt modelId="{F06B4184-01D2-4C1C-B8A7-1C2B53D0548B}" type="pres">
      <dgm:prSet presAssocID="{55424C9A-F7AA-4824-8DE8-93CDFFC646B2}" presName="linearFlow" presStyleCnt="0">
        <dgm:presLayoutVars>
          <dgm:dir/>
          <dgm:resizeHandles val="exact"/>
        </dgm:presLayoutVars>
      </dgm:prSet>
      <dgm:spPr/>
    </dgm:pt>
    <dgm:pt modelId="{42A3DADA-A49D-4CE6-B4BD-EB1E7A40427B}" type="pres">
      <dgm:prSet presAssocID="{EA14B179-4F29-4210-970F-AA6F1E95EB87}" presName="composite" presStyleCnt="0"/>
      <dgm:spPr/>
    </dgm:pt>
    <dgm:pt modelId="{523063D0-2F63-416C-9FD9-A9B3DC268224}" type="pres">
      <dgm:prSet presAssocID="{EA14B179-4F29-4210-970F-AA6F1E95EB87}" presName="imgShp" presStyleLbl="fgImgPlace1" presStyleIdx="0" presStyleCnt="7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05EAA84-457D-4620-B74C-78DF3CBF6192}" type="pres">
      <dgm:prSet presAssocID="{EA14B179-4F29-4210-970F-AA6F1E95EB87}" presName="txShp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696B5B-DD45-480E-9404-57BF41A6CE21}" type="pres">
      <dgm:prSet presAssocID="{D06C38D6-92CE-428E-847E-B3E32174765B}" presName="spacing" presStyleCnt="0"/>
      <dgm:spPr/>
    </dgm:pt>
    <dgm:pt modelId="{18C1CDCC-0424-4A33-A1DC-7DAD2B83DEAB}" type="pres">
      <dgm:prSet presAssocID="{A3BA89FD-0CD9-41DC-97E9-AD02ECD078D4}" presName="composite" presStyleCnt="0"/>
      <dgm:spPr/>
    </dgm:pt>
    <dgm:pt modelId="{DBED2A61-844B-4CFD-862A-50244ADC3DB9}" type="pres">
      <dgm:prSet presAssocID="{A3BA89FD-0CD9-41DC-97E9-AD02ECD078D4}" presName="imgShp" presStyleLbl="fgImgPlace1" presStyleIdx="1" presStyleCnt="7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5E164898-D407-43C6-89FA-46B9A0EE9D8A}" type="pres">
      <dgm:prSet presAssocID="{A3BA89FD-0CD9-41DC-97E9-AD02ECD078D4}" presName="txShp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4B5BA-61F8-4BEB-91B5-C050F057B29E}" type="pres">
      <dgm:prSet presAssocID="{164A9E07-EA9F-4416-B2EF-57F7B7E3F2C2}" presName="spacing" presStyleCnt="0"/>
      <dgm:spPr/>
    </dgm:pt>
    <dgm:pt modelId="{014BE5B6-5FBB-4C71-93AA-BC727E8F8797}" type="pres">
      <dgm:prSet presAssocID="{F80E05DA-1D07-4DC6-BA0C-80601DB78C7C}" presName="composite" presStyleCnt="0"/>
      <dgm:spPr/>
    </dgm:pt>
    <dgm:pt modelId="{EB85C90A-59EF-4553-B8A3-D310D50B9D48}" type="pres">
      <dgm:prSet presAssocID="{F80E05DA-1D07-4DC6-BA0C-80601DB78C7C}" presName="imgShp" presStyleLbl="fgImgPlace1" presStyleIdx="2" presStyleCnt="7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365F80A-25CD-4249-B881-61EA81348FF4}" type="pres">
      <dgm:prSet presAssocID="{F80E05DA-1D07-4DC6-BA0C-80601DB78C7C}" presName="txShp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A82B05-0C2F-4C07-A66C-E36FB5DE7185}" type="pres">
      <dgm:prSet presAssocID="{69F3D716-5540-4CE7-B9F6-143881C5D061}" presName="spacing" presStyleCnt="0"/>
      <dgm:spPr/>
    </dgm:pt>
    <dgm:pt modelId="{491E1F10-E2FC-49DB-A928-B7E709E754CB}" type="pres">
      <dgm:prSet presAssocID="{8BC6CA9A-44D5-4D4B-9D8D-8725E651A460}" presName="composite" presStyleCnt="0"/>
      <dgm:spPr/>
    </dgm:pt>
    <dgm:pt modelId="{7738C9BB-C2B8-4F95-A342-41F317B07B01}" type="pres">
      <dgm:prSet presAssocID="{8BC6CA9A-44D5-4D4B-9D8D-8725E651A460}" presName="imgShp" presStyleLbl="fgImgPlace1" presStyleIdx="3" presStyleCnt="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3755E332-594A-4428-83EB-BB6F1FCAC5C1}" type="pres">
      <dgm:prSet presAssocID="{8BC6CA9A-44D5-4D4B-9D8D-8725E651A460}" presName="txShp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E24D90-C651-40F2-9956-0A30E5349C6D}" type="pres">
      <dgm:prSet presAssocID="{A95ECF02-BE70-40D4-86B8-55F2F79D2FA7}" presName="spacing" presStyleCnt="0"/>
      <dgm:spPr/>
    </dgm:pt>
    <dgm:pt modelId="{B8504570-D7CF-44F1-87E1-77952FBB404E}" type="pres">
      <dgm:prSet presAssocID="{BEC64A92-9B81-403B-8A2C-3B75966BEE58}" presName="composite" presStyleCnt="0"/>
      <dgm:spPr/>
    </dgm:pt>
    <dgm:pt modelId="{3B648C9E-C7CA-49EB-B0C1-350696B9061D}" type="pres">
      <dgm:prSet presAssocID="{BEC64A92-9B81-403B-8A2C-3B75966BEE58}" presName="imgShp" presStyleLbl="fgImgPlace1" presStyleIdx="4" presStyleCnt="7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58EA812-F153-43AD-9B7F-F717EC449756}" type="pres">
      <dgm:prSet presAssocID="{BEC64A92-9B81-403B-8A2C-3B75966BEE58}" presName="txShp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5292B5-0EEB-4C1D-BB31-AC9B969871CE}" type="pres">
      <dgm:prSet presAssocID="{E15FF2B7-878B-4BC7-B0B3-3D3A7A5FDEB6}" presName="spacing" presStyleCnt="0"/>
      <dgm:spPr/>
    </dgm:pt>
    <dgm:pt modelId="{DEA93C0D-E724-4DCF-A861-26851506380C}" type="pres">
      <dgm:prSet presAssocID="{FE1BB82E-DD9F-4352-AD76-59AE78FEA3F0}" presName="composite" presStyleCnt="0"/>
      <dgm:spPr/>
    </dgm:pt>
    <dgm:pt modelId="{264C275B-FB3F-4460-ABE6-282E6FD94E43}" type="pres">
      <dgm:prSet presAssocID="{FE1BB82E-DD9F-4352-AD76-59AE78FEA3F0}" presName="imgShp" presStyleLbl="fgImgPlace1" presStyleIdx="5" presStyleCnt="7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7DFF406-5970-4407-ABD6-24DD617575B3}" type="pres">
      <dgm:prSet presAssocID="{FE1BB82E-DD9F-4352-AD76-59AE78FEA3F0}" presName="txShp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F67823-D5C4-4997-8899-56A0967AF2B9}" type="pres">
      <dgm:prSet presAssocID="{6BCF3938-C577-4E31-801F-91C869441F46}" presName="spacing" presStyleCnt="0"/>
      <dgm:spPr/>
    </dgm:pt>
    <dgm:pt modelId="{972E44A8-A69C-45C8-8416-808159EA81E5}" type="pres">
      <dgm:prSet presAssocID="{8E3A66F1-4059-4697-BE40-C0AC1771A07B}" presName="composite" presStyleCnt="0"/>
      <dgm:spPr/>
    </dgm:pt>
    <dgm:pt modelId="{C2D8A6E1-A9F5-4ED7-878D-AB1D038CF34C}" type="pres">
      <dgm:prSet presAssocID="{8E3A66F1-4059-4697-BE40-C0AC1771A07B}" presName="imgShp" presStyleLbl="fgImgPlace1" presStyleIdx="6" presStyleCnt="7"/>
      <dgm:spPr>
        <a:blipFill dpi="0"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E917B9B-CEF0-4A58-A2F3-809D6C296541}" type="pres">
      <dgm:prSet presAssocID="{8E3A66F1-4059-4697-BE40-C0AC1771A07B}" presName="txShp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8291D7-4619-4FE5-976D-B6D4A171868B}" type="presOf" srcId="{F80E05DA-1D07-4DC6-BA0C-80601DB78C7C}" destId="{8365F80A-25CD-4249-B881-61EA81348FF4}" srcOrd="0" destOrd="0" presId="urn:microsoft.com/office/officeart/2005/8/layout/vList3"/>
    <dgm:cxn modelId="{656E129E-7A93-4D0A-B0E3-149F7BEDC802}" type="presOf" srcId="{55424C9A-F7AA-4824-8DE8-93CDFFC646B2}" destId="{F06B4184-01D2-4C1C-B8A7-1C2B53D0548B}" srcOrd="0" destOrd="0" presId="urn:microsoft.com/office/officeart/2005/8/layout/vList3"/>
    <dgm:cxn modelId="{D7B5431D-68E4-4E48-8064-BD7AFF17F150}" type="presOf" srcId="{EA14B179-4F29-4210-970F-AA6F1E95EB87}" destId="{A05EAA84-457D-4620-B74C-78DF3CBF6192}" srcOrd="0" destOrd="0" presId="urn:microsoft.com/office/officeart/2005/8/layout/vList3"/>
    <dgm:cxn modelId="{35F5762F-24EA-433C-8A61-2F380B2F53FD}" srcId="{55424C9A-F7AA-4824-8DE8-93CDFFC646B2}" destId="{F80E05DA-1D07-4DC6-BA0C-80601DB78C7C}" srcOrd="2" destOrd="0" parTransId="{8C104186-A3F2-4395-AFCC-4C50E1586F14}" sibTransId="{69F3D716-5540-4CE7-B9F6-143881C5D061}"/>
    <dgm:cxn modelId="{6610F00D-CD30-4B6B-90EB-CF11A265A4AA}" srcId="{55424C9A-F7AA-4824-8DE8-93CDFFC646B2}" destId="{8E3A66F1-4059-4697-BE40-C0AC1771A07B}" srcOrd="6" destOrd="0" parTransId="{D847FD8F-1DC3-4D5A-9D0E-E12EEBBC9A6B}" sibTransId="{86173174-7794-452F-A7B0-5E8ED4CFA665}"/>
    <dgm:cxn modelId="{223F746C-26A0-49D3-826F-2734A77CCA42}" type="presOf" srcId="{8E3A66F1-4059-4697-BE40-C0AC1771A07B}" destId="{9E917B9B-CEF0-4A58-A2F3-809D6C296541}" srcOrd="0" destOrd="0" presId="urn:microsoft.com/office/officeart/2005/8/layout/vList3"/>
    <dgm:cxn modelId="{677C7952-8C04-4AC3-8765-9C5B7D51269B}" srcId="{55424C9A-F7AA-4824-8DE8-93CDFFC646B2}" destId="{8BC6CA9A-44D5-4D4B-9D8D-8725E651A460}" srcOrd="3" destOrd="0" parTransId="{17BD36F2-1C49-4CBD-83E9-97882A5A0798}" sibTransId="{A95ECF02-BE70-40D4-86B8-55F2F79D2FA7}"/>
    <dgm:cxn modelId="{B9C81AF5-4522-4E13-BEC0-809166A18BFE}" srcId="{55424C9A-F7AA-4824-8DE8-93CDFFC646B2}" destId="{A3BA89FD-0CD9-41DC-97E9-AD02ECD078D4}" srcOrd="1" destOrd="0" parTransId="{6CDB78FE-D2D9-4F3D-87AD-ECDB400C3D7D}" sibTransId="{164A9E07-EA9F-4416-B2EF-57F7B7E3F2C2}"/>
    <dgm:cxn modelId="{82AED49A-4E1D-47E3-A07A-AE27EC5BB7D0}" srcId="{55424C9A-F7AA-4824-8DE8-93CDFFC646B2}" destId="{EA14B179-4F29-4210-970F-AA6F1E95EB87}" srcOrd="0" destOrd="0" parTransId="{84FC71B9-9036-43D9-9B52-F374C88D995F}" sibTransId="{D06C38D6-92CE-428E-847E-B3E32174765B}"/>
    <dgm:cxn modelId="{ECD1B26A-EC91-4C9A-9519-BCE9BA1E887E}" type="presOf" srcId="{8BC6CA9A-44D5-4D4B-9D8D-8725E651A460}" destId="{3755E332-594A-4428-83EB-BB6F1FCAC5C1}" srcOrd="0" destOrd="0" presId="urn:microsoft.com/office/officeart/2005/8/layout/vList3"/>
    <dgm:cxn modelId="{81649135-851A-4423-960B-EE8413DE7CB1}" type="presOf" srcId="{FE1BB82E-DD9F-4352-AD76-59AE78FEA3F0}" destId="{27DFF406-5970-4407-ABD6-24DD617575B3}" srcOrd="0" destOrd="0" presId="urn:microsoft.com/office/officeart/2005/8/layout/vList3"/>
    <dgm:cxn modelId="{A8EDEAFE-ED72-4A04-B8D8-E89B37AB852B}" srcId="{55424C9A-F7AA-4824-8DE8-93CDFFC646B2}" destId="{FE1BB82E-DD9F-4352-AD76-59AE78FEA3F0}" srcOrd="5" destOrd="0" parTransId="{5D879CA9-D5BE-4646-AC81-93B241F97E63}" sibTransId="{6BCF3938-C577-4E31-801F-91C869441F46}"/>
    <dgm:cxn modelId="{1D47F52E-2C23-4ABA-A8B1-34814E507D29}" srcId="{55424C9A-F7AA-4824-8DE8-93CDFFC646B2}" destId="{BEC64A92-9B81-403B-8A2C-3B75966BEE58}" srcOrd="4" destOrd="0" parTransId="{033A93E7-A035-46C3-8BBB-698B5A1A8046}" sibTransId="{E15FF2B7-878B-4BC7-B0B3-3D3A7A5FDEB6}"/>
    <dgm:cxn modelId="{414CAAD3-BCF8-483A-8AA8-508F3616E4D2}" type="presOf" srcId="{A3BA89FD-0CD9-41DC-97E9-AD02ECD078D4}" destId="{5E164898-D407-43C6-89FA-46B9A0EE9D8A}" srcOrd="0" destOrd="0" presId="urn:microsoft.com/office/officeart/2005/8/layout/vList3"/>
    <dgm:cxn modelId="{7699A108-1BA3-44F0-A63B-0C5B96079598}" type="presOf" srcId="{BEC64A92-9B81-403B-8A2C-3B75966BEE58}" destId="{A58EA812-F153-43AD-9B7F-F717EC449756}" srcOrd="0" destOrd="0" presId="urn:microsoft.com/office/officeart/2005/8/layout/vList3"/>
    <dgm:cxn modelId="{D091C862-8852-4C25-843F-B36A2633098A}" type="presParOf" srcId="{F06B4184-01D2-4C1C-B8A7-1C2B53D0548B}" destId="{42A3DADA-A49D-4CE6-B4BD-EB1E7A40427B}" srcOrd="0" destOrd="0" presId="urn:microsoft.com/office/officeart/2005/8/layout/vList3"/>
    <dgm:cxn modelId="{E417390A-CF67-4005-A449-A12AC6D739F8}" type="presParOf" srcId="{42A3DADA-A49D-4CE6-B4BD-EB1E7A40427B}" destId="{523063D0-2F63-416C-9FD9-A9B3DC268224}" srcOrd="0" destOrd="0" presId="urn:microsoft.com/office/officeart/2005/8/layout/vList3"/>
    <dgm:cxn modelId="{10B4EA8B-B09C-48EA-81EE-2CA97EE69408}" type="presParOf" srcId="{42A3DADA-A49D-4CE6-B4BD-EB1E7A40427B}" destId="{A05EAA84-457D-4620-B74C-78DF3CBF6192}" srcOrd="1" destOrd="0" presId="urn:microsoft.com/office/officeart/2005/8/layout/vList3"/>
    <dgm:cxn modelId="{BE4FAB38-096E-4DCA-8C62-731543D08EC3}" type="presParOf" srcId="{F06B4184-01D2-4C1C-B8A7-1C2B53D0548B}" destId="{0D696B5B-DD45-480E-9404-57BF41A6CE21}" srcOrd="1" destOrd="0" presId="urn:microsoft.com/office/officeart/2005/8/layout/vList3"/>
    <dgm:cxn modelId="{A65610CD-056E-43D5-8089-9BFB85285130}" type="presParOf" srcId="{F06B4184-01D2-4C1C-B8A7-1C2B53D0548B}" destId="{18C1CDCC-0424-4A33-A1DC-7DAD2B83DEAB}" srcOrd="2" destOrd="0" presId="urn:microsoft.com/office/officeart/2005/8/layout/vList3"/>
    <dgm:cxn modelId="{78FF0D14-E875-4183-80B0-51F40E92902D}" type="presParOf" srcId="{18C1CDCC-0424-4A33-A1DC-7DAD2B83DEAB}" destId="{DBED2A61-844B-4CFD-862A-50244ADC3DB9}" srcOrd="0" destOrd="0" presId="urn:microsoft.com/office/officeart/2005/8/layout/vList3"/>
    <dgm:cxn modelId="{FCDB58E8-0654-47B5-B6B7-9EC78B9AABD7}" type="presParOf" srcId="{18C1CDCC-0424-4A33-A1DC-7DAD2B83DEAB}" destId="{5E164898-D407-43C6-89FA-46B9A0EE9D8A}" srcOrd="1" destOrd="0" presId="urn:microsoft.com/office/officeart/2005/8/layout/vList3"/>
    <dgm:cxn modelId="{440E2B8A-9B20-4DFF-A159-68B4E628733F}" type="presParOf" srcId="{F06B4184-01D2-4C1C-B8A7-1C2B53D0548B}" destId="{D6C4B5BA-61F8-4BEB-91B5-C050F057B29E}" srcOrd="3" destOrd="0" presId="urn:microsoft.com/office/officeart/2005/8/layout/vList3"/>
    <dgm:cxn modelId="{52C6EF5D-6D46-426C-AC43-8458413CE4C9}" type="presParOf" srcId="{F06B4184-01D2-4C1C-B8A7-1C2B53D0548B}" destId="{014BE5B6-5FBB-4C71-93AA-BC727E8F8797}" srcOrd="4" destOrd="0" presId="urn:microsoft.com/office/officeart/2005/8/layout/vList3"/>
    <dgm:cxn modelId="{D394C8B8-3E63-4D02-8EB9-6E1FFC60DE12}" type="presParOf" srcId="{014BE5B6-5FBB-4C71-93AA-BC727E8F8797}" destId="{EB85C90A-59EF-4553-B8A3-D310D50B9D48}" srcOrd="0" destOrd="0" presId="urn:microsoft.com/office/officeart/2005/8/layout/vList3"/>
    <dgm:cxn modelId="{B9AF1243-45F5-470C-90B8-A4CEAB1FF56A}" type="presParOf" srcId="{014BE5B6-5FBB-4C71-93AA-BC727E8F8797}" destId="{8365F80A-25CD-4249-B881-61EA81348FF4}" srcOrd="1" destOrd="0" presId="urn:microsoft.com/office/officeart/2005/8/layout/vList3"/>
    <dgm:cxn modelId="{9A81D1A5-223B-4F5D-9074-29D3B2556C6E}" type="presParOf" srcId="{F06B4184-01D2-4C1C-B8A7-1C2B53D0548B}" destId="{B0A82B05-0C2F-4C07-A66C-E36FB5DE7185}" srcOrd="5" destOrd="0" presId="urn:microsoft.com/office/officeart/2005/8/layout/vList3"/>
    <dgm:cxn modelId="{ED4EB071-A1B7-4926-A33D-16D5CFDFCF6C}" type="presParOf" srcId="{F06B4184-01D2-4C1C-B8A7-1C2B53D0548B}" destId="{491E1F10-E2FC-49DB-A928-B7E709E754CB}" srcOrd="6" destOrd="0" presId="urn:microsoft.com/office/officeart/2005/8/layout/vList3"/>
    <dgm:cxn modelId="{EADA775B-5B95-4D81-B39D-3243E2A36695}" type="presParOf" srcId="{491E1F10-E2FC-49DB-A928-B7E709E754CB}" destId="{7738C9BB-C2B8-4F95-A342-41F317B07B01}" srcOrd="0" destOrd="0" presId="urn:microsoft.com/office/officeart/2005/8/layout/vList3"/>
    <dgm:cxn modelId="{C93A3064-AD7E-4E55-9782-B2984BF65C8C}" type="presParOf" srcId="{491E1F10-E2FC-49DB-A928-B7E709E754CB}" destId="{3755E332-594A-4428-83EB-BB6F1FCAC5C1}" srcOrd="1" destOrd="0" presId="urn:microsoft.com/office/officeart/2005/8/layout/vList3"/>
    <dgm:cxn modelId="{D1FA804D-FE91-44DA-B61E-BDFE2A64A86F}" type="presParOf" srcId="{F06B4184-01D2-4C1C-B8A7-1C2B53D0548B}" destId="{ABE24D90-C651-40F2-9956-0A30E5349C6D}" srcOrd="7" destOrd="0" presId="urn:microsoft.com/office/officeart/2005/8/layout/vList3"/>
    <dgm:cxn modelId="{E314EF68-115E-4E59-8883-1DF2FF5370C4}" type="presParOf" srcId="{F06B4184-01D2-4C1C-B8A7-1C2B53D0548B}" destId="{B8504570-D7CF-44F1-87E1-77952FBB404E}" srcOrd="8" destOrd="0" presId="urn:microsoft.com/office/officeart/2005/8/layout/vList3"/>
    <dgm:cxn modelId="{B8DFB812-16D2-468A-8E52-E8687303A7FA}" type="presParOf" srcId="{B8504570-D7CF-44F1-87E1-77952FBB404E}" destId="{3B648C9E-C7CA-49EB-B0C1-350696B9061D}" srcOrd="0" destOrd="0" presId="urn:microsoft.com/office/officeart/2005/8/layout/vList3"/>
    <dgm:cxn modelId="{ADC0C62A-18E2-451B-B9C8-5536861AE5D2}" type="presParOf" srcId="{B8504570-D7CF-44F1-87E1-77952FBB404E}" destId="{A58EA812-F153-43AD-9B7F-F717EC449756}" srcOrd="1" destOrd="0" presId="urn:microsoft.com/office/officeart/2005/8/layout/vList3"/>
    <dgm:cxn modelId="{5CA5C709-E1FA-45AA-96E5-E9021D840784}" type="presParOf" srcId="{F06B4184-01D2-4C1C-B8A7-1C2B53D0548B}" destId="{C05292B5-0EEB-4C1D-BB31-AC9B969871CE}" srcOrd="9" destOrd="0" presId="urn:microsoft.com/office/officeart/2005/8/layout/vList3"/>
    <dgm:cxn modelId="{A9CD7A06-934E-4062-A857-2470A37A8BFD}" type="presParOf" srcId="{F06B4184-01D2-4C1C-B8A7-1C2B53D0548B}" destId="{DEA93C0D-E724-4DCF-A861-26851506380C}" srcOrd="10" destOrd="0" presId="urn:microsoft.com/office/officeart/2005/8/layout/vList3"/>
    <dgm:cxn modelId="{D23B45F2-5FF4-4C6C-A2E6-9A0BA31D3D32}" type="presParOf" srcId="{DEA93C0D-E724-4DCF-A861-26851506380C}" destId="{264C275B-FB3F-4460-ABE6-282E6FD94E43}" srcOrd="0" destOrd="0" presId="urn:microsoft.com/office/officeart/2005/8/layout/vList3"/>
    <dgm:cxn modelId="{F5B1342A-DA33-472E-A4AC-A21EF1B59D87}" type="presParOf" srcId="{DEA93C0D-E724-4DCF-A861-26851506380C}" destId="{27DFF406-5970-4407-ABD6-24DD617575B3}" srcOrd="1" destOrd="0" presId="urn:microsoft.com/office/officeart/2005/8/layout/vList3"/>
    <dgm:cxn modelId="{E9E4E504-43DF-485C-AEE9-1C9FCE166456}" type="presParOf" srcId="{F06B4184-01D2-4C1C-B8A7-1C2B53D0548B}" destId="{8AF67823-D5C4-4997-8899-56A0967AF2B9}" srcOrd="11" destOrd="0" presId="urn:microsoft.com/office/officeart/2005/8/layout/vList3"/>
    <dgm:cxn modelId="{95156D2A-ED8E-42CA-BAAB-4F7627B013E6}" type="presParOf" srcId="{F06B4184-01D2-4C1C-B8A7-1C2B53D0548B}" destId="{972E44A8-A69C-45C8-8416-808159EA81E5}" srcOrd="12" destOrd="0" presId="urn:microsoft.com/office/officeart/2005/8/layout/vList3"/>
    <dgm:cxn modelId="{AF3C9FA2-B5F7-4CD6-989F-9A2F1CE42153}" type="presParOf" srcId="{972E44A8-A69C-45C8-8416-808159EA81E5}" destId="{C2D8A6E1-A9F5-4ED7-878D-AB1D038CF34C}" srcOrd="0" destOrd="0" presId="urn:microsoft.com/office/officeart/2005/8/layout/vList3"/>
    <dgm:cxn modelId="{BD61323F-0899-4AC6-A5FB-BE3427BF6B77}" type="presParOf" srcId="{972E44A8-A69C-45C8-8416-808159EA81E5}" destId="{9E917B9B-CEF0-4A58-A2F3-809D6C296541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5EAA84-457D-4620-B74C-78DF3CBF6192}">
      <dsp:nvSpPr>
        <dsp:cNvPr id="0" name=""/>
        <dsp:cNvSpPr/>
      </dsp:nvSpPr>
      <dsp:spPr>
        <a:xfrm rot="10800000">
          <a:off x="712710" y="790"/>
          <a:ext cx="2295486" cy="538097"/>
        </a:xfrm>
        <a:prstGeom prst="homePlat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7286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Keep it focused: one learning objective per snippet</a:t>
          </a:r>
          <a:endParaRPr lang="en-US" sz="1000" kern="1200"/>
        </a:p>
      </dsp:txBody>
      <dsp:txXfrm rot="10800000">
        <a:off x="847234" y="790"/>
        <a:ext cx="2160962" cy="538097"/>
      </dsp:txXfrm>
    </dsp:sp>
    <dsp:sp modelId="{523063D0-2F63-416C-9FD9-A9B3DC268224}">
      <dsp:nvSpPr>
        <dsp:cNvPr id="0" name=""/>
        <dsp:cNvSpPr/>
      </dsp:nvSpPr>
      <dsp:spPr>
        <a:xfrm>
          <a:off x="443662" y="790"/>
          <a:ext cx="538097" cy="538097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164898-D407-43C6-89FA-46B9A0EE9D8A}">
      <dsp:nvSpPr>
        <dsp:cNvPr id="0" name=""/>
        <dsp:cNvSpPr/>
      </dsp:nvSpPr>
      <dsp:spPr>
        <a:xfrm rot="10800000">
          <a:off x="712710" y="699514"/>
          <a:ext cx="2295486" cy="538097"/>
        </a:xfrm>
        <a:prstGeom prst="homePlate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7286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Keep the text and layout simple.</a:t>
          </a:r>
        </a:p>
      </dsp:txBody>
      <dsp:txXfrm rot="10800000">
        <a:off x="847234" y="699514"/>
        <a:ext cx="2160962" cy="538097"/>
      </dsp:txXfrm>
    </dsp:sp>
    <dsp:sp modelId="{DBED2A61-844B-4CFD-862A-50244ADC3DB9}">
      <dsp:nvSpPr>
        <dsp:cNvPr id="0" name=""/>
        <dsp:cNvSpPr/>
      </dsp:nvSpPr>
      <dsp:spPr>
        <a:xfrm>
          <a:off x="443662" y="699514"/>
          <a:ext cx="538097" cy="538097"/>
        </a:xfrm>
        <a:prstGeom prst="ellipse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65F80A-25CD-4249-B881-61EA81348FF4}">
      <dsp:nvSpPr>
        <dsp:cNvPr id="0" name=""/>
        <dsp:cNvSpPr/>
      </dsp:nvSpPr>
      <dsp:spPr>
        <a:xfrm rot="10800000">
          <a:off x="712710" y="1398237"/>
          <a:ext cx="2295486" cy="538097"/>
        </a:xfrm>
        <a:prstGeom prst="homePlate">
          <a:avLst/>
        </a:prstGeom>
        <a:solidFill>
          <a:srgbClr val="4472C4">
            <a:hueOff val="-2451115"/>
            <a:satOff val="-3409"/>
            <a:lumOff val="-130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7286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Keep it visual to illustrate the topic.</a:t>
          </a:r>
        </a:p>
      </dsp:txBody>
      <dsp:txXfrm rot="10800000">
        <a:off x="847234" y="1398237"/>
        <a:ext cx="2160962" cy="538097"/>
      </dsp:txXfrm>
    </dsp:sp>
    <dsp:sp modelId="{EB85C90A-59EF-4553-B8A3-D310D50B9D48}">
      <dsp:nvSpPr>
        <dsp:cNvPr id="0" name=""/>
        <dsp:cNvSpPr/>
      </dsp:nvSpPr>
      <dsp:spPr>
        <a:xfrm>
          <a:off x="443662" y="1398237"/>
          <a:ext cx="538097" cy="538097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55E332-594A-4428-83EB-BB6F1FCAC5C1}">
      <dsp:nvSpPr>
        <dsp:cNvPr id="0" name=""/>
        <dsp:cNvSpPr/>
      </dsp:nvSpPr>
      <dsp:spPr>
        <a:xfrm rot="10800000">
          <a:off x="712710" y="2096961"/>
          <a:ext cx="2295486" cy="538097"/>
        </a:xfrm>
        <a:prstGeom prst="homePlate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7286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Keep it short so learners stay focused</a:t>
          </a:r>
        </a:p>
      </dsp:txBody>
      <dsp:txXfrm rot="10800000">
        <a:off x="847234" y="2096961"/>
        <a:ext cx="2160962" cy="538097"/>
      </dsp:txXfrm>
    </dsp:sp>
    <dsp:sp modelId="{7738C9BB-C2B8-4F95-A342-41F317B07B01}">
      <dsp:nvSpPr>
        <dsp:cNvPr id="0" name=""/>
        <dsp:cNvSpPr/>
      </dsp:nvSpPr>
      <dsp:spPr>
        <a:xfrm>
          <a:off x="443662" y="2096961"/>
          <a:ext cx="538097" cy="53809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8EA812-F153-43AD-9B7F-F717EC449756}">
      <dsp:nvSpPr>
        <dsp:cNvPr id="0" name=""/>
        <dsp:cNvSpPr/>
      </dsp:nvSpPr>
      <dsp:spPr>
        <a:xfrm rot="10800000">
          <a:off x="712710" y="2795684"/>
          <a:ext cx="2295486" cy="538097"/>
        </a:xfrm>
        <a:prstGeom prst="homePlate">
          <a:avLst/>
        </a:prstGeom>
        <a:solidFill>
          <a:srgbClr val="4472C4">
            <a:hueOff val="-3676672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7286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Keep it interactive to increase engagement and memory recall.</a:t>
          </a:r>
        </a:p>
      </dsp:txBody>
      <dsp:txXfrm rot="10800000">
        <a:off x="847234" y="2795684"/>
        <a:ext cx="2160962" cy="538097"/>
      </dsp:txXfrm>
    </dsp:sp>
    <dsp:sp modelId="{3B648C9E-C7CA-49EB-B0C1-350696B9061D}">
      <dsp:nvSpPr>
        <dsp:cNvPr id="0" name=""/>
        <dsp:cNvSpPr/>
      </dsp:nvSpPr>
      <dsp:spPr>
        <a:xfrm>
          <a:off x="443662" y="2795684"/>
          <a:ext cx="538097" cy="538097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DFF406-5970-4407-ABD6-24DD617575B3}">
      <dsp:nvSpPr>
        <dsp:cNvPr id="0" name=""/>
        <dsp:cNvSpPr/>
      </dsp:nvSpPr>
      <dsp:spPr>
        <a:xfrm rot="10800000">
          <a:off x="712710" y="3494408"/>
          <a:ext cx="2295486" cy="538097"/>
        </a:xfrm>
        <a:prstGeom prst="homePlate">
          <a:avLst/>
        </a:prstGeom>
        <a:solidFill>
          <a:srgbClr val="4472C4">
            <a:hueOff val="-6127787"/>
            <a:satOff val="-8523"/>
            <a:lumOff val="-326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7286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Keep it social by incorporating social media, discussion forums, and polls.</a:t>
          </a:r>
        </a:p>
      </dsp:txBody>
      <dsp:txXfrm rot="10800000">
        <a:off x="847234" y="3494408"/>
        <a:ext cx="2160962" cy="538097"/>
      </dsp:txXfrm>
    </dsp:sp>
    <dsp:sp modelId="{264C275B-FB3F-4460-ABE6-282E6FD94E43}">
      <dsp:nvSpPr>
        <dsp:cNvPr id="0" name=""/>
        <dsp:cNvSpPr/>
      </dsp:nvSpPr>
      <dsp:spPr>
        <a:xfrm>
          <a:off x="443662" y="3494408"/>
          <a:ext cx="538097" cy="538097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917B9B-CEF0-4A58-A2F3-809D6C296541}">
      <dsp:nvSpPr>
        <dsp:cNvPr id="0" name=""/>
        <dsp:cNvSpPr/>
      </dsp:nvSpPr>
      <dsp:spPr>
        <a:xfrm rot="10800000">
          <a:off x="712710" y="4193131"/>
          <a:ext cx="2295486" cy="538097"/>
        </a:xfrm>
        <a:prstGeom prst="homePlate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7286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7. Keep the design simple, clear, and adaptable for mobile phones</a:t>
          </a:r>
        </a:p>
      </dsp:txBody>
      <dsp:txXfrm rot="10800000">
        <a:off x="847234" y="4193131"/>
        <a:ext cx="2160962" cy="538097"/>
      </dsp:txXfrm>
    </dsp:sp>
    <dsp:sp modelId="{C2D8A6E1-A9F5-4ED7-878D-AB1D038CF34C}">
      <dsp:nvSpPr>
        <dsp:cNvPr id="0" name=""/>
        <dsp:cNvSpPr/>
      </dsp:nvSpPr>
      <dsp:spPr>
        <a:xfrm>
          <a:off x="443662" y="4193131"/>
          <a:ext cx="538097" cy="538097"/>
        </a:xfrm>
        <a:prstGeom prst="ellipse">
          <a:avLst/>
        </a:prstGeom>
        <a:blipFill dpi="0"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2022-09-29T15:15:00Z</dcterms:created>
  <dcterms:modified xsi:type="dcterms:W3CDTF">2022-10-13T09:34:00Z</dcterms:modified>
</cp:coreProperties>
</file>